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DA" w:rsidRDefault="007421DA">
      <w:pPr>
        <w:spacing w:after="121"/>
        <w:ind w:left="72" w:right="4"/>
      </w:pPr>
    </w:p>
    <w:p w:rsidR="007421DA" w:rsidRDefault="00A730BF">
      <w:pPr>
        <w:spacing w:after="121"/>
        <w:ind w:left="72" w:right="4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5" o:title=""/>
          </v:shape>
          <o:OLEObject Type="Embed" ProgID="AcroExch.Document.11" ShapeID="_x0000_i1027" DrawAspect="Content" ObjectID="_1612632451" r:id="rId6"/>
        </w:object>
      </w:r>
    </w:p>
    <w:p w:rsidR="007421DA" w:rsidRDefault="007421DA">
      <w:pPr>
        <w:spacing w:after="121"/>
        <w:ind w:left="72" w:right="4"/>
      </w:pPr>
    </w:p>
    <w:p w:rsidR="007421DA" w:rsidRDefault="007421DA">
      <w:pPr>
        <w:spacing w:after="121"/>
        <w:ind w:left="72" w:right="4"/>
      </w:pPr>
    </w:p>
    <w:p w:rsidR="000070B0" w:rsidRDefault="007421DA">
      <w:pPr>
        <w:spacing w:after="121"/>
        <w:ind w:left="72" w:right="4"/>
      </w:pPr>
      <w:bookmarkStart w:id="0" w:name="_GoBack"/>
      <w:bookmarkEnd w:id="0"/>
      <w:r>
        <w:lastRenderedPageBreak/>
        <w:t xml:space="preserve">1. </w:t>
      </w:r>
      <w:r w:rsidR="00A730BF">
        <w:t xml:space="preserve"> Настоящая Инструкция «Оказание необходимой помощи детям-инвалидам</w:t>
      </w:r>
    </w:p>
    <w:p w:rsidR="000070B0" w:rsidRDefault="00A730BF">
      <w:pPr>
        <w:spacing w:after="0"/>
        <w:ind w:left="48" w:right="4" w:hanging="58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2378" name="Picture 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" name="Picture 23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лицам с ограниченными возможностями здоровья в ДОУ» (далее — Инструкция) разработана для работников Муниципального бюджетного дошкольного образовательного учреждения детский сад № 9 «Росинка» городского поселения «Рабочий поселок Чегдомын» Верхнебуреинск</w:t>
      </w:r>
      <w:r>
        <w:t xml:space="preserve">ого муниципального района Хабаровского края (далее </w:t>
      </w:r>
      <w:r>
        <w:rPr>
          <w:noProof/>
        </w:rPr>
        <w:drawing>
          <wp:inline distT="0" distB="0" distL="0" distR="0">
            <wp:extent cx="158496" cy="9147"/>
            <wp:effectExtent l="0" t="0" r="0" b="0"/>
            <wp:docPr id="2379" name="Picture 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" name="Picture 23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ДОУ) в целях реализации Федерального закона от 24.11.1995 № 181-ФЗ «О социальной защите инвалидов в Российской Федерации» Правительством РФ, органами исполнительной власти субъектов РФ согласно ч. 1 ст. 1</w:t>
      </w:r>
      <w:r>
        <w:t>5.</w:t>
      </w:r>
    </w:p>
    <w:p w:rsidR="000070B0" w:rsidRDefault="00A730BF">
      <w:pPr>
        <w:ind w:left="72" w:right="4"/>
      </w:pPr>
      <w:r>
        <w:t>2. Инвалид - лицо, которое имеет нарушение здоровья со стойким расстройством функций</w:t>
      </w:r>
    </w:p>
    <w:p w:rsidR="000070B0" w:rsidRDefault="00A730BF">
      <w:pPr>
        <w:spacing w:after="174"/>
        <w:ind w:left="72" w:right="4"/>
      </w:pPr>
      <w:r>
        <w:t>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0070B0" w:rsidRDefault="00A730BF">
      <w:pPr>
        <w:spacing w:after="38" w:line="341" w:lineRule="auto"/>
        <w:ind w:left="72" w:right="4"/>
      </w:pPr>
      <w:r>
        <w:t>З. Маломобильные граждане (МГ)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</w:t>
      </w:r>
      <w:r>
        <w:t>стов, люди с детскими колясками и т.п.).</w:t>
      </w:r>
    </w:p>
    <w:p w:rsidR="000070B0" w:rsidRDefault="00A730BF">
      <w:pPr>
        <w:ind w:left="72" w:right="4"/>
      </w:pPr>
      <w:r>
        <w:t>4. Настоящая Инструкция разработана в целях:</w:t>
      </w:r>
    </w:p>
    <w:p w:rsidR="000070B0" w:rsidRDefault="00A730BF">
      <w:pPr>
        <w:numPr>
          <w:ilvl w:val="0"/>
          <w:numId w:val="1"/>
        </w:numPr>
        <w:ind w:right="4"/>
      </w:pPr>
      <w:r>
        <w:t>Недопустимости дискриминации в ДОУ по признаку инвалидности, то есть любое различие, исключение или ограничение по причине инвалидности, целью либо результатом</w:t>
      </w:r>
    </w:p>
    <w:p w:rsidR="000070B0" w:rsidRDefault="00A730BF">
      <w:pPr>
        <w:spacing w:after="50" w:line="351" w:lineRule="auto"/>
        <w:ind w:left="72" w:right="4"/>
      </w:pPr>
      <w:r>
        <w:t>которых яв</w:t>
      </w:r>
      <w:r>
        <w:t>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</w:t>
      </w:r>
      <w:r>
        <w:t>и.</w:t>
      </w:r>
    </w:p>
    <w:p w:rsidR="000070B0" w:rsidRDefault="00A730BF">
      <w:pPr>
        <w:numPr>
          <w:ilvl w:val="0"/>
          <w:numId w:val="1"/>
        </w:numPr>
        <w:spacing w:after="0" w:line="386" w:lineRule="auto"/>
        <w:ind w:right="4"/>
      </w:pPr>
      <w:r>
        <w:t>Реализации прав воспитанника с ограниченными возможностями здоровья на получение образования и воспитания и социальной адаптации в условиях ДОУ</w:t>
      </w:r>
    </w:p>
    <w:p w:rsidR="000070B0" w:rsidRDefault="00A730BF">
      <w:pPr>
        <w:ind w:left="72" w:right="4"/>
      </w:pPr>
      <w:r>
        <w:t>5. Настоящая Инструкция обязательна для исполнения всеми сотрудниками ДОУ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380" name="Picture 2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" name="Picture 23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B0" w:rsidRDefault="00A730BF">
      <w:pPr>
        <w:ind w:left="72" w:right="4"/>
      </w:pPr>
      <w:r>
        <w:t>6, В соответствии с настоящей Инст</w:t>
      </w:r>
      <w:r>
        <w:t>рукцией сотрудники проходят инструктаж и обучение по вопросам, связанным с обеспечением доступности для инвалидов и лиц с ОВЗ объектов и услуг ДОУ, в том числе с участием персонала (с оказанием помощи на объектах в преодолении барьеров и сопровождении инва</w:t>
      </w:r>
      <w:r>
        <w:t>лида или лица с ОВЗ).</w:t>
      </w:r>
    </w:p>
    <w:p w:rsidR="000070B0" w:rsidRDefault="00A730BF">
      <w:pPr>
        <w:numPr>
          <w:ilvl w:val="0"/>
          <w:numId w:val="2"/>
        </w:numPr>
        <w:ind w:right="86" w:firstLine="28"/>
      </w:pPr>
      <w:r>
        <w:t>Инструктаж и обучение сотрудников проводится ответственным лицом за работу с инвалидами и детьми с ограниченными возможностями здоровья.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B0" w:rsidRDefault="00A730BF">
      <w:pPr>
        <w:numPr>
          <w:ilvl w:val="0"/>
          <w:numId w:val="2"/>
        </w:numPr>
        <w:ind w:right="86" w:firstLine="28"/>
      </w:pPr>
      <w:r>
        <w:t>Для учета работы по инструктажу и обучению сотрудников по вопросам доступности</w:t>
      </w:r>
    </w:p>
    <w:p w:rsidR="000070B0" w:rsidRDefault="00A730BF">
      <w:pPr>
        <w:ind w:left="72" w:right="4"/>
      </w:pPr>
      <w:r>
        <w:t xml:space="preserve">объектов и услуг </w:t>
      </w:r>
      <w:r>
        <w:t>ДОУ ведется «Журнал учета проведения инструктажа сотрудников по вопросам доступности» (далее - Журнал).</w:t>
      </w:r>
    </w:p>
    <w:p w:rsidR="000070B0" w:rsidRDefault="00A730BF">
      <w:pPr>
        <w:numPr>
          <w:ilvl w:val="0"/>
          <w:numId w:val="2"/>
        </w:numPr>
        <w:spacing w:line="387" w:lineRule="auto"/>
        <w:ind w:right="86" w:firstLine="28"/>
      </w:pPr>
      <w:r>
        <w:t>Допуск к работе вновь принятых работншыов ДОУ осуществляется после прохождения инструктажа и обучения по вопросам доступности объектов и услуг ДОУ.</w:t>
      </w:r>
    </w:p>
    <w:p w:rsidR="000070B0" w:rsidRDefault="00A730BF">
      <w:pPr>
        <w:numPr>
          <w:ilvl w:val="0"/>
          <w:numId w:val="2"/>
        </w:numPr>
        <w:spacing w:after="97" w:line="318" w:lineRule="auto"/>
        <w:ind w:right="86" w:firstLine="28"/>
      </w:pPr>
      <w:r>
        <w:lastRenderedPageBreak/>
        <w:t>Всем сотрудникам детского сада при общении с детьми-инвалидами и лицами с ограниченными возможностями здоровья соблюдать правила этикета при общении с инвалидами, утвержденными в ДОУ</w:t>
      </w:r>
    </w:p>
    <w:p w:rsidR="000070B0" w:rsidRDefault="00A730BF">
      <w:pPr>
        <w:numPr>
          <w:ilvl w:val="0"/>
          <w:numId w:val="2"/>
        </w:numPr>
        <w:spacing w:after="139" w:line="255" w:lineRule="auto"/>
        <w:ind w:right="86" w:firstLine="28"/>
      </w:pPr>
      <w:r>
        <w:t>При общении с лицами, испытывающими трудности при передвижении следует ув</w:t>
      </w:r>
      <w:r>
        <w:t>едомить о наличии на объектах ДОУ определенного специального оборудования для инвалидов и лиц с ОВЗ и возможности пользоваться им. Сотрудники обязаны встретить, вежливо объяснить, где находиться нужный объект инвалиду, убедиться в доступности прохода, куда</w:t>
      </w:r>
      <w:r>
        <w:t xml:space="preserve"> следует передвигаться. Запрещается прикасаться к инвалидной коляске и менять ее местоположение без согласия инвалида или лица с ОВЗ. При открытии тяжелых</w:t>
      </w:r>
    </w:p>
    <w:p w:rsidR="000070B0" w:rsidRDefault="00A730BF">
      <w:pPr>
        <w:spacing w:after="165" w:line="255" w:lineRule="auto"/>
        <w:ind w:left="4" w:right="86" w:firstLine="28"/>
      </w:pPr>
      <w:r>
        <w:t>дверей, при передвижении по паркету или коврам с длинным ворсом рекомендуется предложить помощь инвал</w:t>
      </w:r>
      <w:r>
        <w:t>иду или лицу с ОВЗ, пользующемуся инвалидной коляской или</w:t>
      </w:r>
    </w:p>
    <w:p w:rsidR="000070B0" w:rsidRDefault="00A730BF">
      <w:pPr>
        <w:spacing w:after="108" w:line="331" w:lineRule="auto"/>
        <w:ind w:left="4" w:right="86" w:firstLine="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1011936</wp:posOffset>
            </wp:positionH>
            <wp:positionV relativeFrom="page">
              <wp:posOffset>1304916</wp:posOffset>
            </wp:positionV>
            <wp:extent cx="6096" cy="3049"/>
            <wp:effectExtent l="0" t="0" r="0" b="0"/>
            <wp:wrapSquare wrapText="bothSides"/>
            <wp:docPr id="4249" name="Picture 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" name="Picture 4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0070B0" w:rsidRDefault="00A730BF">
      <w:pPr>
        <w:numPr>
          <w:ilvl w:val="0"/>
          <w:numId w:val="2"/>
        </w:numPr>
        <w:spacing w:after="191" w:line="255" w:lineRule="auto"/>
        <w:ind w:right="86" w:firstLine="28"/>
      </w:pPr>
      <w:r>
        <w:t xml:space="preserve">Услышав звонок вызова, встретить инвалида на кресле-коляске (или инвалида другой категории) перед входом в здание и оказать ему помощь при входе (выходе) </w:t>
      </w:r>
      <w:r>
        <w:rPr>
          <w:noProof/>
        </w:rPr>
        <w:drawing>
          <wp:inline distT="0" distB="0" distL="0" distR="0">
            <wp:extent cx="27432" cy="39635"/>
            <wp:effectExtent l="0" t="0" r="0" b="0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сопровождении до места предоставления услуги.</w:t>
      </w:r>
    </w:p>
    <w:p w:rsidR="000070B0" w:rsidRDefault="00A730BF">
      <w:pPr>
        <w:numPr>
          <w:ilvl w:val="0"/>
          <w:numId w:val="2"/>
        </w:numPr>
        <w:spacing w:after="165" w:line="255" w:lineRule="auto"/>
        <w:ind w:right="86" w:firstLine="28"/>
      </w:pPr>
      <w:r>
        <w:t>Оказать помощь инвалиду при выполнении действий самообс</w:t>
      </w:r>
      <w:r>
        <w:t>луживания с учетом времени его нахождения в ДОУ (помочь снять верхнюю одежду, посетить санузел и т.д.).</w:t>
      </w:r>
    </w:p>
    <w:p w:rsidR="000070B0" w:rsidRDefault="00A730BF">
      <w:pPr>
        <w:spacing w:after="203" w:line="255" w:lineRule="auto"/>
        <w:ind w:left="4" w:right="86" w:firstLine="28"/>
      </w:pPr>
      <w:r>
        <w:t>14, Обеспечить возможность оказания помощи инвалиду в затрудненных ситуациях во время нахождения в ДОУ.</w:t>
      </w:r>
    </w:p>
    <w:p w:rsidR="000070B0" w:rsidRDefault="00A730BF">
      <w:pPr>
        <w:numPr>
          <w:ilvl w:val="0"/>
          <w:numId w:val="3"/>
        </w:numPr>
        <w:spacing w:after="165" w:line="255" w:lineRule="auto"/>
        <w:ind w:right="86" w:firstLine="28"/>
      </w:pPr>
      <w:r>
        <w:t>После предоставления услуги сопроводить инвалида</w:t>
      </w:r>
      <w:r>
        <w:t xml:space="preserve"> на кресле- коляске (или другой категории) к выходу из помещения.</w:t>
      </w:r>
    </w:p>
    <w:p w:rsidR="000070B0" w:rsidRDefault="00A730BF">
      <w:pPr>
        <w:numPr>
          <w:ilvl w:val="0"/>
          <w:numId w:val="3"/>
        </w:numPr>
        <w:spacing w:after="208" w:line="255" w:lineRule="auto"/>
        <w:ind w:right="86" w:firstLine="28"/>
      </w:pPr>
      <w:r>
        <w:t>Оказать при необходимости помощь инвалиду при посадке в социальное такси или иное транспортное средство,</w:t>
      </w:r>
    </w:p>
    <w:p w:rsidR="000070B0" w:rsidRDefault="00A730BF">
      <w:pPr>
        <w:numPr>
          <w:ilvl w:val="0"/>
          <w:numId w:val="3"/>
        </w:numPr>
        <w:spacing w:after="188" w:line="255" w:lineRule="auto"/>
        <w:ind w:right="86" w:firstLine="28"/>
      </w:pPr>
      <w:r>
        <w:t xml:space="preserve">Соблюдать профессиональную этику взаимоотношений и не допускать ситуаций,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51" name="Picture 4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" name="Picture 42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препятствующих получению инвалидом услуг.</w:t>
      </w:r>
    </w:p>
    <w:p w:rsidR="000070B0" w:rsidRDefault="00A730BF">
      <w:pPr>
        <w:numPr>
          <w:ilvl w:val="0"/>
          <w:numId w:val="3"/>
        </w:numPr>
        <w:spacing w:after="165" w:line="255" w:lineRule="auto"/>
        <w:ind w:right="86" w:firstLine="28"/>
      </w:pPr>
      <w:r>
        <w:t>Осуществлять разъяснения в доступной для инвалидов форме порядка посещения ДОУ.</w:t>
      </w:r>
    </w:p>
    <w:sectPr w:rsidR="000070B0">
      <w:pgSz w:w="11904" w:h="16834"/>
      <w:pgMar w:top="1184" w:right="840" w:bottom="1382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97F"/>
    <w:multiLevelType w:val="hybridMultilevel"/>
    <w:tmpl w:val="6EDC48F6"/>
    <w:lvl w:ilvl="0" w:tplc="72AA6F6A">
      <w:start w:val="1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C711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88D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CEF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EA5A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E86F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443B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42EB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24DD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0468D"/>
    <w:multiLevelType w:val="hybridMultilevel"/>
    <w:tmpl w:val="ACF4908C"/>
    <w:lvl w:ilvl="0" w:tplc="F3FEFD96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E3F14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5C00A8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2E97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52DF3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DC6B8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1C468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F876AA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265A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758E9"/>
    <w:multiLevelType w:val="hybridMultilevel"/>
    <w:tmpl w:val="35A205AE"/>
    <w:lvl w:ilvl="0" w:tplc="3392BF40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018F8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AF15C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23910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E89C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6C68A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6F34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E4CB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67092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0"/>
    <w:rsid w:val="000070B0"/>
    <w:rsid w:val="007421DA"/>
    <w:rsid w:val="00A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42A8"/>
  <w15:docId w15:val="{9482DE48-3984-4FA5-B43D-15B480A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0" w:line="256" w:lineRule="auto"/>
      <w:ind w:left="7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kto ego znaet</dc:creator>
  <cp:keywords/>
  <cp:lastModifiedBy>Da kto ego znaet</cp:lastModifiedBy>
  <cp:revision>4</cp:revision>
  <dcterms:created xsi:type="dcterms:W3CDTF">2019-02-25T10:41:00Z</dcterms:created>
  <dcterms:modified xsi:type="dcterms:W3CDTF">2019-02-25T10:41:00Z</dcterms:modified>
</cp:coreProperties>
</file>